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DA" w:rsidRDefault="00261244" w:rsidP="001444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DA">
        <w:rPr>
          <w:rFonts w:ascii="Times New Roman" w:hAnsi="Times New Roman" w:cs="Times New Roman"/>
          <w:b/>
          <w:sz w:val="24"/>
          <w:szCs w:val="24"/>
        </w:rPr>
        <w:t>Резолюция</w:t>
      </w:r>
    </w:p>
    <w:p w:rsidR="002875DA" w:rsidRDefault="006E5F60" w:rsidP="001444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DA">
        <w:rPr>
          <w:rFonts w:ascii="Times New Roman" w:hAnsi="Times New Roman" w:cs="Times New Roman"/>
          <w:b/>
          <w:sz w:val="24"/>
          <w:szCs w:val="24"/>
        </w:rPr>
        <w:t xml:space="preserve">Всероссийской конференция с международным участием, </w:t>
      </w:r>
      <w:r w:rsidRPr="002875DA">
        <w:rPr>
          <w:rFonts w:ascii="Times New Roman" w:hAnsi="Times New Roman" w:cs="Times New Roman"/>
          <w:b/>
          <w:bCs/>
          <w:sz w:val="24"/>
          <w:szCs w:val="24"/>
        </w:rPr>
        <w:t>посвященной 75-летию Института леса им. В.Н. Сукачева СО РАН «Л</w:t>
      </w:r>
      <w:r w:rsidRPr="002875DA">
        <w:rPr>
          <w:rFonts w:ascii="Times New Roman" w:hAnsi="Times New Roman" w:cs="Times New Roman"/>
          <w:b/>
          <w:sz w:val="24"/>
          <w:szCs w:val="24"/>
        </w:rPr>
        <w:t xml:space="preserve">есные экосистемы бореальной зоны: биоразнообразие, </w:t>
      </w:r>
      <w:proofErr w:type="spellStart"/>
      <w:r w:rsidRPr="002875DA">
        <w:rPr>
          <w:rFonts w:ascii="Times New Roman" w:hAnsi="Times New Roman" w:cs="Times New Roman"/>
          <w:b/>
          <w:sz w:val="24"/>
          <w:szCs w:val="24"/>
        </w:rPr>
        <w:t>биоэкономика</w:t>
      </w:r>
      <w:proofErr w:type="spellEnd"/>
      <w:r w:rsidRPr="002875DA">
        <w:rPr>
          <w:rFonts w:ascii="Times New Roman" w:hAnsi="Times New Roman" w:cs="Times New Roman"/>
          <w:b/>
          <w:sz w:val="24"/>
          <w:szCs w:val="24"/>
        </w:rPr>
        <w:t xml:space="preserve">, экологические риски» </w:t>
      </w:r>
    </w:p>
    <w:p w:rsidR="006E5F60" w:rsidRPr="002875DA" w:rsidRDefault="006E5F60" w:rsidP="001444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DA">
        <w:rPr>
          <w:rFonts w:ascii="Times New Roman" w:hAnsi="Times New Roman" w:cs="Times New Roman"/>
          <w:b/>
          <w:sz w:val="24"/>
          <w:szCs w:val="24"/>
        </w:rPr>
        <w:t xml:space="preserve">(Красноярск, 25-31 августа </w:t>
      </w:r>
      <w:smartTag w:uri="urn:schemas-microsoft-com:office:smarttags" w:element="metricconverter">
        <w:smartTagPr>
          <w:attr w:name="ProductID" w:val="2019 г"/>
        </w:smartTagPr>
        <w:r w:rsidRPr="002875DA">
          <w:rPr>
            <w:rFonts w:ascii="Times New Roman" w:hAnsi="Times New Roman" w:cs="Times New Roman"/>
            <w:b/>
            <w:sz w:val="24"/>
            <w:szCs w:val="24"/>
          </w:rPr>
          <w:t>2019 г</w:t>
        </w:r>
      </w:smartTag>
      <w:r w:rsidRPr="002875DA">
        <w:rPr>
          <w:rFonts w:ascii="Times New Roman" w:hAnsi="Times New Roman" w:cs="Times New Roman"/>
          <w:b/>
          <w:sz w:val="24"/>
          <w:szCs w:val="24"/>
        </w:rPr>
        <w:t>.)</w:t>
      </w:r>
    </w:p>
    <w:p w:rsidR="00204792" w:rsidRPr="00132E2E" w:rsidRDefault="00204792" w:rsidP="00437B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конференции </w:t>
      </w:r>
      <w:r w:rsidR="00BE1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пленарно</w:t>
      </w:r>
      <w:r w:rsidR="00807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заседания </w:t>
      </w:r>
      <w:r w:rsidR="00BE1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07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807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</w:t>
      </w:r>
      <w:r w:rsidR="00807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BE1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BE126C" w:rsidRPr="006E5F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175 докладов</w:t>
      </w:r>
      <w:r w:rsidR="00BE1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состоялись научные дискуссии в </w:t>
      </w:r>
      <w:r w:rsidR="00807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формате </w:t>
      </w:r>
      <w:r w:rsidR="00BE1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круглых столов – </w:t>
      </w:r>
      <w:r w:rsidR="00BE126C" w:rsidRPr="00BE126C">
        <w:rPr>
          <w:rFonts w:ascii="Times New Roman" w:hAnsi="Times New Roman" w:cs="Times New Roman"/>
          <w:sz w:val="24"/>
          <w:szCs w:val="24"/>
        </w:rPr>
        <w:t xml:space="preserve">«Оценка достижений </w:t>
      </w:r>
      <w:proofErr w:type="spellStart"/>
      <w:r w:rsidR="00BE126C" w:rsidRPr="00BE126C">
        <w:rPr>
          <w:rFonts w:ascii="Times New Roman" w:hAnsi="Times New Roman" w:cs="Times New Roman"/>
          <w:sz w:val="24"/>
          <w:szCs w:val="24"/>
        </w:rPr>
        <w:t>пожароуправления</w:t>
      </w:r>
      <w:proofErr w:type="spellEnd"/>
      <w:r w:rsidR="00BE126C" w:rsidRPr="00BE126C">
        <w:rPr>
          <w:rFonts w:ascii="Times New Roman" w:hAnsi="Times New Roman" w:cs="Times New Roman"/>
          <w:sz w:val="24"/>
          <w:szCs w:val="24"/>
        </w:rPr>
        <w:t xml:space="preserve"> с учетом природной роли пожаров и создание совместных будущих подходов в свете связи науки и лесной политики в Сибири и примык</w:t>
      </w:r>
      <w:r w:rsidR="00BE126C">
        <w:rPr>
          <w:rFonts w:ascii="Times New Roman" w:hAnsi="Times New Roman" w:cs="Times New Roman"/>
          <w:sz w:val="24"/>
          <w:szCs w:val="24"/>
        </w:rPr>
        <w:t xml:space="preserve">ающих районах </w:t>
      </w:r>
      <w:r w:rsidR="00BE126C" w:rsidRPr="00BE126C">
        <w:rPr>
          <w:rFonts w:ascii="Times New Roman" w:hAnsi="Times New Roman" w:cs="Times New Roman"/>
          <w:sz w:val="24"/>
          <w:szCs w:val="24"/>
        </w:rPr>
        <w:t xml:space="preserve">Центральной Азии», «Принципы устойчивого управления лесами» и Заседания научного совета </w:t>
      </w:r>
      <w:r w:rsidR="00BE126C">
        <w:rPr>
          <w:rFonts w:ascii="Times New Roman" w:hAnsi="Times New Roman" w:cs="Times New Roman"/>
          <w:sz w:val="24"/>
          <w:szCs w:val="24"/>
        </w:rPr>
        <w:t xml:space="preserve">РАН </w:t>
      </w:r>
      <w:r w:rsidR="00BE126C" w:rsidRPr="00BE126C">
        <w:rPr>
          <w:rFonts w:ascii="Times New Roman" w:hAnsi="Times New Roman" w:cs="Times New Roman"/>
          <w:sz w:val="24"/>
          <w:szCs w:val="24"/>
        </w:rPr>
        <w:t>по проблемам леса (научные дебаты по лесным пожарам)</w:t>
      </w:r>
      <w:r w:rsidR="00BE126C">
        <w:rPr>
          <w:rFonts w:ascii="Times New Roman" w:hAnsi="Times New Roman" w:cs="Times New Roman"/>
          <w:sz w:val="24"/>
          <w:szCs w:val="24"/>
        </w:rPr>
        <w:t xml:space="preserve">. </w:t>
      </w:r>
      <w:r w:rsidR="008076A2" w:rsidRPr="006E5F60">
        <w:rPr>
          <w:rFonts w:ascii="Times New Roman" w:eastAsia="Times New Roman" w:hAnsi="Times New Roman" w:cs="Times New Roman"/>
          <w:sz w:val="24"/>
          <w:szCs w:val="24"/>
          <w:lang w:eastAsia="ru-RU"/>
        </w:rPr>
        <w:t>41%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7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на конференции докладов были поддержаны ро</w:t>
      </w:r>
      <w:r w:rsidRPr="006E5F60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ссийскими фондами</w:t>
      </w:r>
      <w:r w:rsidR="008076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6E5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этом на долю РФФИ пришлось 35% работ, на долю РНФ – 6. </w:t>
      </w:r>
      <w:r w:rsidR="008076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E5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оддержка российскими научными фондами почти четверти представленных разработок российских авторов (в основном от институтов системы РАН) – убедительное свидетельство актуальности и </w:t>
      </w:r>
      <w:r w:rsidRPr="0013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высокой научной значимости исследований в лесных экосистемах бореальной зоны России. </w:t>
      </w:r>
    </w:p>
    <w:p w:rsidR="00132E2E" w:rsidRPr="00132E2E" w:rsidRDefault="00132E2E" w:rsidP="00437B2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132E2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В части </w:t>
      </w:r>
      <w:r w:rsidR="00437B28" w:rsidRPr="00132E2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проблем,</w:t>
      </w:r>
      <w:r w:rsidRPr="00132E2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касающихся </w:t>
      </w:r>
      <w:proofErr w:type="spellStart"/>
      <w:r w:rsidRPr="00132E2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лесоуправления</w:t>
      </w:r>
      <w:proofErr w:type="spellEnd"/>
      <w:r w:rsidRPr="00132E2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в России конференция констатирует следующее: </w:t>
      </w:r>
    </w:p>
    <w:p w:rsidR="00132E2E" w:rsidRPr="00132E2E" w:rsidRDefault="00132E2E" w:rsidP="00437B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E2E">
        <w:rPr>
          <w:rFonts w:ascii="Times New Roman" w:hAnsi="Times New Roman" w:cs="Times New Roman"/>
          <w:sz w:val="24"/>
          <w:szCs w:val="24"/>
        </w:rPr>
        <w:t xml:space="preserve">Налицо глубокий кризис </w:t>
      </w:r>
      <w:proofErr w:type="spellStart"/>
      <w:r w:rsidRPr="00132E2E">
        <w:rPr>
          <w:rFonts w:ascii="Times New Roman" w:hAnsi="Times New Roman" w:cs="Times New Roman"/>
          <w:sz w:val="24"/>
          <w:szCs w:val="24"/>
        </w:rPr>
        <w:t>лесоуправления</w:t>
      </w:r>
      <w:proofErr w:type="spellEnd"/>
      <w:r w:rsidRPr="00132E2E">
        <w:rPr>
          <w:rFonts w:ascii="Times New Roman" w:hAnsi="Times New Roman" w:cs="Times New Roman"/>
          <w:sz w:val="24"/>
          <w:szCs w:val="24"/>
        </w:rPr>
        <w:t xml:space="preserve"> в России. Парадигма организации лесопользования, сформированная </w:t>
      </w:r>
      <w:r w:rsidR="00437B28" w:rsidRPr="00132E2E">
        <w:rPr>
          <w:rFonts w:ascii="Times New Roman" w:hAnsi="Times New Roman" w:cs="Times New Roman"/>
          <w:sz w:val="24"/>
          <w:szCs w:val="24"/>
        </w:rPr>
        <w:t>последним Лесным кодексом,</w:t>
      </w:r>
      <w:r w:rsidRPr="00132E2E">
        <w:rPr>
          <w:rFonts w:ascii="Times New Roman" w:hAnsi="Times New Roman" w:cs="Times New Roman"/>
          <w:sz w:val="24"/>
          <w:szCs w:val="24"/>
        </w:rPr>
        <w:t xml:space="preserve"> неизбежно приведет к деградации лесного фонда России. Основой возрождения лесного комплекса должна служить объективная рыночная эколого-экономическая оценка лесных ресурсов, которая позволит перейти от дотационной схемы финансирования </w:t>
      </w:r>
      <w:proofErr w:type="spellStart"/>
      <w:r w:rsidRPr="00132E2E">
        <w:rPr>
          <w:rFonts w:ascii="Times New Roman" w:hAnsi="Times New Roman" w:cs="Times New Roman"/>
          <w:sz w:val="24"/>
          <w:szCs w:val="24"/>
        </w:rPr>
        <w:t>лесоуправления</w:t>
      </w:r>
      <w:proofErr w:type="spellEnd"/>
      <w:r w:rsidRPr="00132E2E">
        <w:rPr>
          <w:rFonts w:ascii="Times New Roman" w:hAnsi="Times New Roman" w:cs="Times New Roman"/>
          <w:sz w:val="24"/>
          <w:szCs w:val="24"/>
        </w:rPr>
        <w:t xml:space="preserve"> к системе, обеспечивающей ведение рационального лесного хозяйства и прибыль. Главная цель реорганизации </w:t>
      </w:r>
      <w:proofErr w:type="spellStart"/>
      <w:r w:rsidRPr="00132E2E">
        <w:rPr>
          <w:rFonts w:ascii="Times New Roman" w:hAnsi="Times New Roman" w:cs="Times New Roman"/>
          <w:sz w:val="24"/>
          <w:szCs w:val="24"/>
        </w:rPr>
        <w:t>лесоуправления</w:t>
      </w:r>
      <w:proofErr w:type="spellEnd"/>
      <w:r w:rsidRPr="00132E2E">
        <w:rPr>
          <w:rFonts w:ascii="Times New Roman" w:hAnsi="Times New Roman" w:cs="Times New Roman"/>
          <w:sz w:val="24"/>
          <w:szCs w:val="24"/>
        </w:rPr>
        <w:t xml:space="preserve"> в России заключается в обеспечении экономической эффективности лесного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E2E">
        <w:rPr>
          <w:rFonts w:ascii="Times New Roman" w:hAnsi="Times New Roman" w:cs="Times New Roman"/>
          <w:sz w:val="24"/>
          <w:szCs w:val="24"/>
        </w:rPr>
        <w:t>комплекса,</w:t>
      </w:r>
      <w:r w:rsidR="00437B28">
        <w:rPr>
          <w:rFonts w:ascii="Times New Roman" w:hAnsi="Times New Roman" w:cs="Times New Roman"/>
          <w:sz w:val="24"/>
          <w:szCs w:val="24"/>
        </w:rPr>
        <w:t xml:space="preserve"> </w:t>
      </w:r>
      <w:r w:rsidRPr="00132E2E">
        <w:rPr>
          <w:rFonts w:ascii="Times New Roman" w:hAnsi="Times New Roman" w:cs="Times New Roman"/>
          <w:sz w:val="24"/>
          <w:szCs w:val="24"/>
        </w:rPr>
        <w:t>рациональном использование и воспроизводстве лесных ресурсов, их сохранении для будущих поколений. С</w:t>
      </w:r>
      <w:r w:rsidRPr="00132E2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целью прекращения деградации лесов и предотвращения дефицита лесных ресурсов необходим переход к системе устойчивого управления лесами на основе широкого внедрения модели интенсивного использования и воспроизводства лесов. Огромным потенциалом получения древесины обладают за</w:t>
      </w:r>
      <w:r w:rsidRPr="00132E2E">
        <w:rPr>
          <w:rFonts w:ascii="Times New Roman" w:hAnsi="Times New Roman" w:cs="Times New Roman"/>
          <w:sz w:val="24"/>
          <w:szCs w:val="24"/>
          <w:lang w:eastAsia="ru-RU"/>
        </w:rPr>
        <w:t xml:space="preserve">росшие лесом земли </w:t>
      </w:r>
      <w:r w:rsidR="0060367B" w:rsidRPr="00132E2E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60367B">
        <w:rPr>
          <w:rFonts w:ascii="Times New Roman" w:hAnsi="Times New Roman" w:cs="Times New Roman"/>
          <w:sz w:val="24"/>
          <w:szCs w:val="24"/>
          <w:lang w:eastAsia="ru-RU"/>
        </w:rPr>
        <w:t>ельскохозяйственного</w:t>
      </w:r>
      <w:r w:rsidR="00437B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2E2E">
        <w:rPr>
          <w:rFonts w:ascii="Times New Roman" w:hAnsi="Times New Roman" w:cs="Times New Roman"/>
          <w:sz w:val="24"/>
          <w:szCs w:val="24"/>
          <w:lang w:eastAsia="ru-RU"/>
        </w:rPr>
        <w:t xml:space="preserve">назначения, однако требуется разработка правил и регулирование ведения в них лесного хозяйства. Целесообразно обсуждение данного вопроса с привлечением заинтересованных ведомств, включая Минсельхоз, Минприроды, Рослесхоз, </w:t>
      </w:r>
      <w:proofErr w:type="spellStart"/>
      <w:r w:rsidRPr="00132E2E">
        <w:rPr>
          <w:rFonts w:ascii="Times New Roman" w:hAnsi="Times New Roman" w:cs="Times New Roman"/>
          <w:sz w:val="24"/>
          <w:szCs w:val="24"/>
          <w:lang w:eastAsia="ru-RU"/>
        </w:rPr>
        <w:t>Минпромторга</w:t>
      </w:r>
      <w:proofErr w:type="spellEnd"/>
      <w:r w:rsidRPr="00132E2E">
        <w:rPr>
          <w:rFonts w:ascii="Times New Roman" w:hAnsi="Times New Roman" w:cs="Times New Roman"/>
          <w:sz w:val="24"/>
          <w:szCs w:val="24"/>
          <w:lang w:eastAsia="ru-RU"/>
        </w:rPr>
        <w:t xml:space="preserve">, представителей бизнеса. </w:t>
      </w:r>
    </w:p>
    <w:p w:rsidR="00261244" w:rsidRPr="006E5F60" w:rsidRDefault="007C15E0" w:rsidP="00FD17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контексте </w:t>
      </w:r>
      <w:r w:rsidR="00261244" w:rsidRPr="006E5F60">
        <w:rPr>
          <w:rFonts w:ascii="Times New Roman" w:hAnsi="Times New Roman" w:cs="Times New Roman"/>
          <w:bCs/>
          <w:sz w:val="24"/>
          <w:szCs w:val="24"/>
        </w:rPr>
        <w:t>изменения ситуации с лесными пожарами в России</w:t>
      </w:r>
      <w:r w:rsidR="00FD1794">
        <w:rPr>
          <w:rFonts w:ascii="Times New Roman" w:hAnsi="Times New Roman" w:cs="Times New Roman"/>
          <w:bCs/>
          <w:sz w:val="24"/>
          <w:szCs w:val="24"/>
        </w:rPr>
        <w:t xml:space="preserve"> участниками конференции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признано </w:t>
      </w:r>
      <w:r w:rsidR="00261244" w:rsidRPr="006E5F60">
        <w:rPr>
          <w:rFonts w:ascii="Times New Roman" w:hAnsi="Times New Roman" w:cs="Times New Roman"/>
          <w:bCs/>
          <w:sz w:val="24"/>
          <w:szCs w:val="24"/>
        </w:rPr>
        <w:t>необходим</w:t>
      </w:r>
      <w:r w:rsidR="00FD1794">
        <w:rPr>
          <w:rFonts w:ascii="Times New Roman" w:hAnsi="Times New Roman" w:cs="Times New Roman"/>
          <w:bCs/>
          <w:sz w:val="24"/>
          <w:szCs w:val="24"/>
        </w:rPr>
        <w:t>ым</w:t>
      </w:r>
      <w:r w:rsidR="00261244" w:rsidRPr="006E5F60">
        <w:rPr>
          <w:rFonts w:ascii="Times New Roman" w:hAnsi="Times New Roman" w:cs="Times New Roman"/>
          <w:bCs/>
          <w:sz w:val="24"/>
          <w:szCs w:val="24"/>
        </w:rPr>
        <w:t>:</w:t>
      </w:r>
    </w:p>
    <w:p w:rsidR="00261244" w:rsidRPr="006E5F60" w:rsidRDefault="00FD1794" w:rsidP="00FD1794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261244" w:rsidRPr="006E5F60">
        <w:rPr>
          <w:sz w:val="24"/>
          <w:szCs w:val="24"/>
          <w:lang w:val="ru-RU"/>
        </w:rPr>
        <w:t xml:space="preserve">оздать на основе современных </w:t>
      </w:r>
      <w:proofErr w:type="spellStart"/>
      <w:r w:rsidR="00261244" w:rsidRPr="006E5F60">
        <w:rPr>
          <w:sz w:val="24"/>
          <w:szCs w:val="24"/>
          <w:lang w:val="ru-RU"/>
        </w:rPr>
        <w:t>пирологических</w:t>
      </w:r>
      <w:proofErr w:type="spellEnd"/>
      <w:r w:rsidR="00261244" w:rsidRPr="006E5F60">
        <w:rPr>
          <w:sz w:val="24"/>
          <w:szCs w:val="24"/>
          <w:lang w:val="ru-RU"/>
        </w:rPr>
        <w:t xml:space="preserve"> разработок Российскую систему прогноза </w:t>
      </w:r>
      <w:r w:rsidR="00132E2E">
        <w:rPr>
          <w:sz w:val="24"/>
          <w:szCs w:val="24"/>
          <w:lang w:val="ru-RU"/>
        </w:rPr>
        <w:t xml:space="preserve">возникновения и развития </w:t>
      </w:r>
      <w:r w:rsidR="00261244" w:rsidRPr="006E5F60">
        <w:rPr>
          <w:sz w:val="24"/>
          <w:szCs w:val="24"/>
          <w:lang w:val="ru-RU"/>
        </w:rPr>
        <w:t>лесных пожаров, включающую усовершенствованную подсистему оценки пожарной опасности в лесу и автоматизированную программу прогноза повед</w:t>
      </w:r>
      <w:r>
        <w:rPr>
          <w:sz w:val="24"/>
          <w:szCs w:val="24"/>
          <w:lang w:val="ru-RU"/>
        </w:rPr>
        <w:t>ения действующих лесных пожаров;</w:t>
      </w:r>
    </w:p>
    <w:p w:rsidR="00261244" w:rsidRPr="00FD1794" w:rsidRDefault="00FD1794" w:rsidP="00FD1794">
      <w:pPr>
        <w:pStyle w:val="ab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794">
        <w:rPr>
          <w:rFonts w:ascii="Times New Roman" w:hAnsi="Times New Roman" w:cs="Times New Roman"/>
          <w:bCs/>
          <w:sz w:val="24"/>
          <w:szCs w:val="24"/>
        </w:rPr>
        <w:t>и</w:t>
      </w:r>
      <w:r w:rsidR="00261244" w:rsidRPr="00FD1794">
        <w:rPr>
          <w:rFonts w:ascii="Times New Roman" w:hAnsi="Times New Roman" w:cs="Times New Roman"/>
          <w:sz w:val="24"/>
          <w:szCs w:val="24"/>
        </w:rPr>
        <w:t xml:space="preserve">зменить ситуацию с ведомственной разобщённостью лесных институтов </w:t>
      </w:r>
      <w:r w:rsidR="00261244" w:rsidRPr="00FD1794">
        <w:rPr>
          <w:rFonts w:ascii="Times New Roman" w:hAnsi="Times New Roman" w:cs="Times New Roman"/>
          <w:bCs/>
          <w:sz w:val="24"/>
          <w:szCs w:val="24"/>
        </w:rPr>
        <w:t>с целью более рационального и эффективного использования выделяемого финансирования н</w:t>
      </w:r>
      <w:r w:rsidRPr="00FD1794">
        <w:rPr>
          <w:rFonts w:ascii="Times New Roman" w:hAnsi="Times New Roman" w:cs="Times New Roman"/>
          <w:bCs/>
          <w:sz w:val="24"/>
          <w:szCs w:val="24"/>
        </w:rPr>
        <w:t xml:space="preserve">а </w:t>
      </w:r>
      <w:proofErr w:type="spellStart"/>
      <w:r w:rsidRPr="00FD1794">
        <w:rPr>
          <w:rFonts w:ascii="Times New Roman" w:hAnsi="Times New Roman" w:cs="Times New Roman"/>
          <w:bCs/>
          <w:sz w:val="24"/>
          <w:szCs w:val="24"/>
        </w:rPr>
        <w:t>лесопирологические</w:t>
      </w:r>
      <w:proofErr w:type="spellEnd"/>
      <w:r w:rsidRPr="00FD1794">
        <w:rPr>
          <w:rFonts w:ascii="Times New Roman" w:hAnsi="Times New Roman" w:cs="Times New Roman"/>
          <w:bCs/>
          <w:sz w:val="24"/>
          <w:szCs w:val="24"/>
        </w:rPr>
        <w:t xml:space="preserve"> разработки;</w:t>
      </w:r>
    </w:p>
    <w:p w:rsidR="00261244" w:rsidRPr="006E5F60" w:rsidRDefault="00FD1794" w:rsidP="00FD1794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</w:t>
      </w:r>
      <w:r w:rsidR="00261244" w:rsidRPr="006E5F60">
        <w:rPr>
          <w:sz w:val="24"/>
          <w:szCs w:val="24"/>
          <w:lang w:val="ru-RU"/>
        </w:rPr>
        <w:t>силить авиационную охрану лесов от пожаров</w:t>
      </w:r>
      <w:r>
        <w:rPr>
          <w:sz w:val="24"/>
          <w:szCs w:val="24"/>
          <w:lang w:val="ru-RU"/>
        </w:rPr>
        <w:t>;</w:t>
      </w:r>
    </w:p>
    <w:p w:rsidR="00261244" w:rsidRPr="006E5F60" w:rsidRDefault="00FD1794" w:rsidP="00FD1794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261244" w:rsidRPr="006E5F60">
        <w:rPr>
          <w:sz w:val="24"/>
          <w:szCs w:val="24"/>
          <w:lang w:val="ru-RU"/>
        </w:rPr>
        <w:t xml:space="preserve">азработать </w:t>
      </w:r>
      <w:r w:rsidR="00261244" w:rsidRPr="006E5F60">
        <w:rPr>
          <w:bCs/>
          <w:sz w:val="24"/>
          <w:szCs w:val="24"/>
          <w:lang w:val="ru-RU"/>
        </w:rPr>
        <w:t xml:space="preserve">рекомендации по активной защите от лесных пожаров населенных пунктов и важных народнохозяйственных объектов используя современные </w:t>
      </w:r>
      <w:proofErr w:type="spellStart"/>
      <w:r w:rsidR="00261244" w:rsidRPr="006E5F60">
        <w:rPr>
          <w:bCs/>
          <w:sz w:val="24"/>
          <w:szCs w:val="24"/>
          <w:lang w:val="ru-RU"/>
        </w:rPr>
        <w:t>пирологические</w:t>
      </w:r>
      <w:proofErr w:type="spellEnd"/>
      <w:r w:rsidR="00261244" w:rsidRPr="006E5F60">
        <w:rPr>
          <w:bCs/>
          <w:sz w:val="24"/>
          <w:szCs w:val="24"/>
          <w:lang w:val="ru-RU"/>
        </w:rPr>
        <w:t xml:space="preserve"> разработки.</w:t>
      </w:r>
    </w:p>
    <w:p w:rsidR="00156DBC" w:rsidRPr="006E5F60" w:rsidRDefault="00FD1794" w:rsidP="00FD1794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</w:t>
      </w:r>
      <w:r w:rsidR="00156DBC" w:rsidRPr="006E5F60">
        <w:rPr>
          <w:bCs/>
          <w:sz w:val="24"/>
          <w:szCs w:val="24"/>
          <w:lang w:val="ru-RU"/>
        </w:rPr>
        <w:t>овысить объем бюджетного финансирования на увеличение численности штата и материально-технического обеспечение наземной лесной охраны, авиационной лесной охраны и госу</w:t>
      </w:r>
      <w:r>
        <w:rPr>
          <w:bCs/>
          <w:sz w:val="24"/>
          <w:szCs w:val="24"/>
          <w:lang w:val="ru-RU"/>
        </w:rPr>
        <w:t xml:space="preserve">дарственной </w:t>
      </w:r>
      <w:proofErr w:type="spellStart"/>
      <w:r>
        <w:rPr>
          <w:bCs/>
          <w:sz w:val="24"/>
          <w:szCs w:val="24"/>
          <w:lang w:val="ru-RU"/>
        </w:rPr>
        <w:t>лесопожарной</w:t>
      </w:r>
      <w:proofErr w:type="spellEnd"/>
      <w:r>
        <w:rPr>
          <w:bCs/>
          <w:sz w:val="24"/>
          <w:szCs w:val="24"/>
          <w:lang w:val="ru-RU"/>
        </w:rPr>
        <w:t xml:space="preserve"> службы;</w:t>
      </w:r>
    </w:p>
    <w:p w:rsidR="00156DBC" w:rsidRPr="006E5F60" w:rsidRDefault="00FD1794" w:rsidP="00FD1794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р</w:t>
      </w:r>
      <w:r w:rsidR="00156DBC" w:rsidRPr="006E5F60">
        <w:rPr>
          <w:bCs/>
          <w:sz w:val="24"/>
          <w:szCs w:val="24"/>
          <w:lang w:val="ru-RU"/>
        </w:rPr>
        <w:t xml:space="preserve">азработать предложения по внедрению новых технологий комплексного дистанционного мониторинга лесов в разработанную научными организациями </w:t>
      </w:r>
      <w:proofErr w:type="spellStart"/>
      <w:r w:rsidR="00156DBC" w:rsidRPr="006E5F60">
        <w:rPr>
          <w:bCs/>
          <w:sz w:val="24"/>
          <w:szCs w:val="24"/>
          <w:lang w:val="ru-RU"/>
        </w:rPr>
        <w:t>Минобрнауки</w:t>
      </w:r>
      <w:proofErr w:type="spellEnd"/>
      <w:r w:rsidR="00156DBC" w:rsidRPr="006E5F60">
        <w:rPr>
          <w:bCs/>
          <w:sz w:val="24"/>
          <w:szCs w:val="24"/>
          <w:lang w:val="ru-RU"/>
        </w:rPr>
        <w:t xml:space="preserve"> РФ информационную систему дистанционного мон</w:t>
      </w:r>
      <w:r>
        <w:rPr>
          <w:bCs/>
          <w:sz w:val="24"/>
          <w:szCs w:val="24"/>
          <w:lang w:val="ru-RU"/>
        </w:rPr>
        <w:t>иторинга лесов (ИСДМ-Рослесхоз);</w:t>
      </w:r>
      <w:r w:rsidR="00156DBC" w:rsidRPr="006E5F60">
        <w:rPr>
          <w:bCs/>
          <w:sz w:val="24"/>
          <w:szCs w:val="24"/>
          <w:lang w:val="ru-RU"/>
        </w:rPr>
        <w:t xml:space="preserve"> </w:t>
      </w:r>
    </w:p>
    <w:p w:rsidR="00156DBC" w:rsidRPr="006E5F60" w:rsidRDefault="00FD1794" w:rsidP="00FD1794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р</w:t>
      </w:r>
      <w:r w:rsidR="00156DBC" w:rsidRPr="006E5F60">
        <w:rPr>
          <w:bCs/>
          <w:sz w:val="24"/>
          <w:szCs w:val="24"/>
          <w:lang w:val="ru-RU"/>
        </w:rPr>
        <w:t>азработать предложения по совершенствованию оценки ущерба от лесных пожаров с учетом не только стоимости древесины, но и здоровья людей и экологической составляющей.</w:t>
      </w:r>
    </w:p>
    <w:p w:rsidR="00156DBC" w:rsidRPr="006E5F60" w:rsidRDefault="00FD1794" w:rsidP="00FD1794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р</w:t>
      </w:r>
      <w:r w:rsidR="00156DBC" w:rsidRPr="006E5F60">
        <w:rPr>
          <w:bCs/>
          <w:sz w:val="24"/>
          <w:szCs w:val="24"/>
          <w:lang w:val="ru-RU"/>
        </w:rPr>
        <w:t>азработать программу по развитию методов долгосрочного прогнозирования пожарной опасности при различ</w:t>
      </w:r>
      <w:r>
        <w:rPr>
          <w:bCs/>
          <w:sz w:val="24"/>
          <w:szCs w:val="24"/>
          <w:lang w:val="ru-RU"/>
        </w:rPr>
        <w:t>ных сценариях изменения климата;</w:t>
      </w:r>
    </w:p>
    <w:p w:rsidR="00156DBC" w:rsidRPr="006E5F60" w:rsidRDefault="00FD1794" w:rsidP="00FD1794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в</w:t>
      </w:r>
      <w:r w:rsidR="00156DBC" w:rsidRPr="006E5F60">
        <w:rPr>
          <w:bCs/>
          <w:sz w:val="24"/>
          <w:szCs w:val="24"/>
          <w:lang w:val="ru-RU"/>
        </w:rPr>
        <w:t>вести временный запрет на профилактические выжигания до разработки и внедрения усовершенствованной нормативно-методической базы</w:t>
      </w:r>
      <w:r>
        <w:rPr>
          <w:bCs/>
          <w:sz w:val="24"/>
          <w:szCs w:val="24"/>
          <w:lang w:val="ru-RU"/>
        </w:rPr>
        <w:t>; в</w:t>
      </w:r>
      <w:r w:rsidR="00156DBC" w:rsidRPr="006E5F60">
        <w:rPr>
          <w:bCs/>
          <w:sz w:val="24"/>
          <w:szCs w:val="24"/>
          <w:lang w:val="ru-RU"/>
        </w:rPr>
        <w:t>ключить в ИСДМ-Рослесхоз функции дистанционного космического контр</w:t>
      </w:r>
      <w:r>
        <w:rPr>
          <w:bCs/>
          <w:sz w:val="24"/>
          <w:szCs w:val="24"/>
          <w:lang w:val="ru-RU"/>
        </w:rPr>
        <w:t>оля профилактического выжигания.</w:t>
      </w:r>
    </w:p>
    <w:p w:rsidR="00CB3C44" w:rsidRPr="004B646F" w:rsidRDefault="004B646F" w:rsidP="00950C5A">
      <w:pPr>
        <w:pStyle w:val="a3"/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 w:rsidRPr="004B646F">
        <w:rPr>
          <w:sz w:val="24"/>
          <w:szCs w:val="24"/>
          <w:lang w:val="ru-RU"/>
        </w:rPr>
        <w:t xml:space="preserve">В области лесной фитопатологии </w:t>
      </w:r>
      <w:r>
        <w:rPr>
          <w:sz w:val="24"/>
          <w:szCs w:val="24"/>
          <w:lang w:val="ru-RU"/>
        </w:rPr>
        <w:t>у</w:t>
      </w:r>
      <w:r w:rsidR="00CB3C44" w:rsidRPr="004B646F">
        <w:rPr>
          <w:sz w:val="24"/>
          <w:szCs w:val="24"/>
          <w:lang w:val="ru-RU"/>
        </w:rPr>
        <w:t xml:space="preserve">частники конференции </w:t>
      </w:r>
      <w:r>
        <w:rPr>
          <w:sz w:val="24"/>
          <w:szCs w:val="24"/>
          <w:lang w:val="ru-RU"/>
        </w:rPr>
        <w:t>акцентировали внимание на необходимости м</w:t>
      </w:r>
      <w:r w:rsidR="00CB3C44" w:rsidRPr="004B646F">
        <w:rPr>
          <w:sz w:val="24"/>
          <w:szCs w:val="24"/>
          <w:lang w:val="ru-RU"/>
        </w:rPr>
        <w:t>ониторинг</w:t>
      </w:r>
      <w:r>
        <w:rPr>
          <w:sz w:val="24"/>
          <w:szCs w:val="24"/>
          <w:lang w:val="ru-RU"/>
        </w:rPr>
        <w:t>а и контроля</w:t>
      </w:r>
      <w:r w:rsidR="00CB3C44" w:rsidRPr="004B646F">
        <w:rPr>
          <w:sz w:val="24"/>
          <w:szCs w:val="24"/>
          <w:lang w:val="ru-RU"/>
        </w:rPr>
        <w:t xml:space="preserve"> популяций известных видов вредителей и возбудителей заболеваний, ранне</w:t>
      </w:r>
      <w:r>
        <w:rPr>
          <w:sz w:val="24"/>
          <w:szCs w:val="24"/>
          <w:lang w:val="ru-RU"/>
        </w:rPr>
        <w:t>го</w:t>
      </w:r>
      <w:r w:rsidR="00CB3C44" w:rsidRPr="004B646F">
        <w:rPr>
          <w:sz w:val="24"/>
          <w:szCs w:val="24"/>
          <w:lang w:val="ru-RU"/>
        </w:rPr>
        <w:t xml:space="preserve"> обнаружени</w:t>
      </w:r>
      <w:r>
        <w:rPr>
          <w:sz w:val="24"/>
          <w:szCs w:val="24"/>
          <w:lang w:val="ru-RU"/>
        </w:rPr>
        <w:t>я</w:t>
      </w:r>
      <w:r w:rsidR="00CB3C44" w:rsidRPr="004B646F">
        <w:rPr>
          <w:sz w:val="24"/>
          <w:szCs w:val="24"/>
          <w:lang w:val="ru-RU"/>
        </w:rPr>
        <w:t xml:space="preserve"> и точн</w:t>
      </w:r>
      <w:r>
        <w:rPr>
          <w:sz w:val="24"/>
          <w:szCs w:val="24"/>
          <w:lang w:val="ru-RU"/>
        </w:rPr>
        <w:t>ой</w:t>
      </w:r>
      <w:r w:rsidR="00CB3C44" w:rsidRPr="004B646F">
        <w:rPr>
          <w:sz w:val="24"/>
          <w:szCs w:val="24"/>
          <w:lang w:val="ru-RU"/>
        </w:rPr>
        <w:t xml:space="preserve"> идентификация новых вредоносных организмов, изучени</w:t>
      </w:r>
      <w:r>
        <w:rPr>
          <w:sz w:val="24"/>
          <w:szCs w:val="24"/>
          <w:lang w:val="ru-RU"/>
        </w:rPr>
        <w:t>я</w:t>
      </w:r>
      <w:r w:rsidR="00CB3C44" w:rsidRPr="004B646F">
        <w:rPr>
          <w:sz w:val="24"/>
          <w:szCs w:val="24"/>
          <w:lang w:val="ru-RU"/>
        </w:rPr>
        <w:t xml:space="preserve"> путей их распространения и адаптации к древесным растениям</w:t>
      </w:r>
      <w:r w:rsidR="00C47658">
        <w:rPr>
          <w:sz w:val="24"/>
          <w:szCs w:val="24"/>
          <w:lang w:val="ru-RU"/>
        </w:rPr>
        <w:t xml:space="preserve">, </w:t>
      </w:r>
      <w:r w:rsidR="00CB3C44" w:rsidRPr="004B646F">
        <w:rPr>
          <w:sz w:val="24"/>
          <w:szCs w:val="24"/>
          <w:lang w:val="ru-RU"/>
        </w:rPr>
        <w:t>ограничени</w:t>
      </w:r>
      <w:r>
        <w:rPr>
          <w:sz w:val="24"/>
          <w:szCs w:val="24"/>
          <w:lang w:val="ru-RU"/>
        </w:rPr>
        <w:t>ю</w:t>
      </w:r>
      <w:r w:rsidR="00CB3C44" w:rsidRPr="004B646F">
        <w:rPr>
          <w:sz w:val="24"/>
          <w:szCs w:val="24"/>
          <w:lang w:val="ru-RU"/>
        </w:rPr>
        <w:t xml:space="preserve"> использования химических пестицидов и их замен</w:t>
      </w:r>
      <w:r>
        <w:rPr>
          <w:sz w:val="24"/>
          <w:szCs w:val="24"/>
          <w:lang w:val="ru-RU"/>
        </w:rPr>
        <w:t>е</w:t>
      </w:r>
      <w:r w:rsidR="00CB3C44" w:rsidRPr="004B646F">
        <w:rPr>
          <w:sz w:val="24"/>
          <w:szCs w:val="24"/>
          <w:lang w:val="ru-RU"/>
        </w:rPr>
        <w:t xml:space="preserve"> биопрепаратами, организмами-агентами биологического </w:t>
      </w:r>
      <w:r>
        <w:rPr>
          <w:sz w:val="24"/>
          <w:szCs w:val="24"/>
          <w:lang w:val="ru-RU"/>
        </w:rPr>
        <w:t>контроля вредителей и патогенов</w:t>
      </w:r>
      <w:r w:rsidR="00CB3C44" w:rsidRPr="004B646F">
        <w:rPr>
          <w:sz w:val="24"/>
          <w:szCs w:val="24"/>
          <w:lang w:val="ru-RU"/>
        </w:rPr>
        <w:t xml:space="preserve">. </w:t>
      </w:r>
    </w:p>
    <w:p w:rsidR="005F4A3E" w:rsidRPr="006E5F60" w:rsidRDefault="00C47658" w:rsidP="005F4A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изучении биоразнообразия и биосферной роли лесных экосистем </w:t>
      </w:r>
      <w:r w:rsidRPr="00C47658">
        <w:rPr>
          <w:rFonts w:ascii="Times New Roman" w:hAnsi="Times New Roman" w:cs="Times New Roman"/>
          <w:sz w:val="24"/>
          <w:szCs w:val="24"/>
        </w:rPr>
        <w:t>особое внимание следует удел</w:t>
      </w:r>
      <w:r w:rsidR="0014441E">
        <w:rPr>
          <w:rFonts w:ascii="Times New Roman" w:hAnsi="Times New Roman" w:cs="Times New Roman"/>
          <w:sz w:val="24"/>
          <w:szCs w:val="24"/>
        </w:rPr>
        <w:t>я</w:t>
      </w:r>
      <w:r w:rsidRPr="00C47658">
        <w:rPr>
          <w:rFonts w:ascii="Times New Roman" w:hAnsi="Times New Roman" w:cs="Times New Roman"/>
          <w:sz w:val="24"/>
          <w:szCs w:val="24"/>
        </w:rPr>
        <w:t xml:space="preserve">ть </w:t>
      </w:r>
      <w:r w:rsidR="005F4A3E" w:rsidRPr="006E5F60">
        <w:rPr>
          <w:rFonts w:ascii="Times New Roman" w:hAnsi="Times New Roman" w:cs="Times New Roman"/>
          <w:sz w:val="24"/>
          <w:szCs w:val="24"/>
        </w:rPr>
        <w:t>исследования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F4A3E" w:rsidRPr="006E5F60">
        <w:rPr>
          <w:rFonts w:ascii="Times New Roman" w:hAnsi="Times New Roman" w:cs="Times New Roman"/>
          <w:sz w:val="24"/>
          <w:szCs w:val="24"/>
        </w:rPr>
        <w:t>, ориентированны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F4A3E" w:rsidRPr="006E5F60">
        <w:rPr>
          <w:rFonts w:ascii="Times New Roman" w:hAnsi="Times New Roman" w:cs="Times New Roman"/>
          <w:sz w:val="24"/>
          <w:szCs w:val="24"/>
        </w:rPr>
        <w:t xml:space="preserve"> на анализ и прогноз воздействия климатических изменений на динамику лесных экосистем, продуктивность и жизненное состояние древостоев, на изменение видового разнообразия и ареалов древесных растений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7658">
        <w:rPr>
          <w:rFonts w:ascii="Times New Roman" w:hAnsi="Times New Roman" w:cs="Times New Roman"/>
          <w:sz w:val="24"/>
          <w:szCs w:val="24"/>
        </w:rPr>
        <w:t xml:space="preserve"> </w:t>
      </w:r>
      <w:r w:rsidRPr="006E5F60">
        <w:rPr>
          <w:rFonts w:ascii="Times New Roman" w:hAnsi="Times New Roman" w:cs="Times New Roman"/>
          <w:sz w:val="24"/>
          <w:szCs w:val="24"/>
        </w:rPr>
        <w:t>разработку и развитие методов объективного контроля и мониторинга состояния лесной растительности на основе современных и перспективных инструментариев дистанционного зондирования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5F4A3E" w:rsidRPr="006E5F60">
        <w:rPr>
          <w:rFonts w:ascii="Times New Roman" w:hAnsi="Times New Roman" w:cs="Times New Roman"/>
          <w:sz w:val="24"/>
          <w:szCs w:val="24"/>
        </w:rPr>
        <w:t>онтроль воздействия техногенных выбросов на жизненное состояние древостоев, особенно в пригородной зеленой зон</w:t>
      </w:r>
      <w:r>
        <w:rPr>
          <w:rFonts w:ascii="Times New Roman" w:hAnsi="Times New Roman" w:cs="Times New Roman"/>
          <w:sz w:val="24"/>
          <w:szCs w:val="24"/>
        </w:rPr>
        <w:t>е и вблизи промышленных центров</w:t>
      </w:r>
      <w:r w:rsidR="005F4A3E" w:rsidRPr="006E5F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частности, признано целесообразным о</w:t>
      </w:r>
      <w:r w:rsidR="005F4A3E" w:rsidRPr="006E5F60">
        <w:rPr>
          <w:rFonts w:ascii="Times New Roman" w:hAnsi="Times New Roman" w:cs="Times New Roman"/>
          <w:sz w:val="24"/>
          <w:szCs w:val="24"/>
        </w:rPr>
        <w:t xml:space="preserve">братиться в Минприроды и в </w:t>
      </w:r>
      <w:proofErr w:type="spellStart"/>
      <w:r w:rsidR="005F4A3E" w:rsidRPr="006E5F6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5F4A3E" w:rsidRPr="006E5F60">
        <w:rPr>
          <w:rFonts w:ascii="Times New Roman" w:hAnsi="Times New Roman" w:cs="Times New Roman"/>
          <w:sz w:val="24"/>
          <w:szCs w:val="24"/>
        </w:rPr>
        <w:t xml:space="preserve"> РФ с предложением о необходимости проведения специального совещания и создания специальной комиссии при РАН и Рослесхозе по научно обоснованному </w:t>
      </w:r>
      <w:r w:rsidR="005F4A3E">
        <w:rPr>
          <w:rFonts w:ascii="Times New Roman" w:hAnsi="Times New Roman" w:cs="Times New Roman"/>
          <w:sz w:val="24"/>
          <w:szCs w:val="24"/>
        </w:rPr>
        <w:t xml:space="preserve">уточнению </w:t>
      </w:r>
      <w:r w:rsidR="005F4A3E" w:rsidRPr="006E5F60">
        <w:rPr>
          <w:rFonts w:ascii="Times New Roman" w:hAnsi="Times New Roman" w:cs="Times New Roman"/>
          <w:sz w:val="24"/>
          <w:szCs w:val="24"/>
        </w:rPr>
        <w:t>лесосеменного районирования, разработанного в 1982 г., и по внесению в него соответствующих изменений в части, касающейся территории РФ (взамен Приложения к приказу №353 Рослесхоза</w:t>
      </w:r>
      <w:r w:rsidR="005F4A3E" w:rsidRPr="006E5F6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  <w:r w:rsidR="005F4A3E" w:rsidRPr="006E5F60">
        <w:rPr>
          <w:rFonts w:ascii="Times New Roman" w:hAnsi="Times New Roman" w:cs="Times New Roman"/>
          <w:sz w:val="24"/>
          <w:szCs w:val="24"/>
          <w:shd w:val="clear" w:color="auto" w:fill="FFFFFF"/>
        </w:rPr>
        <w:t>от 8 октября 2015 года)</w:t>
      </w:r>
      <w:r w:rsidR="005F4A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B3C44" w:rsidRPr="006E5F60" w:rsidRDefault="005F4A3E" w:rsidP="00950C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</w:t>
      </w:r>
      <w:r w:rsidR="00CB3C44" w:rsidRPr="006E5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одводя итоги конференции, </w:t>
      </w:r>
      <w:r w:rsidR="0014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="00CB3C44" w:rsidRPr="006E5F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C4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выделили следующие </w:t>
      </w:r>
      <w:r w:rsidR="0014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стратегически важные </w:t>
      </w:r>
      <w:r w:rsidR="00C4765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аспекты</w:t>
      </w:r>
      <w:r w:rsidR="00CB3C44" w:rsidRPr="006E5F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3C44" w:rsidRPr="006E5F60" w:rsidRDefault="00CB3C44" w:rsidP="00950C5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Очевидный недостаток финансирования для модернизации приборной базы, проведения базовых поисковых исследований, притока новых квалифицированных кадров, содействия созданию малых инновационных предприятий, обеспечивающих внедрение технологий в практику, дефицит стабильного спроса на инновации в области лесно</w:t>
      </w:r>
      <w:r w:rsidR="005F4A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E5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</w:t>
      </w:r>
      <w:r w:rsidR="005F4A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E5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4441E" w:rsidRPr="005F4A3E" w:rsidRDefault="0014441E" w:rsidP="0014441E">
      <w:pPr>
        <w:pStyle w:val="ab"/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Целесообразность </w:t>
      </w:r>
      <w:r w:rsidRPr="005F4A3E">
        <w:rPr>
          <w:rFonts w:ascii="Times New Roman" w:hAnsi="Times New Roman" w:cs="Times New Roman"/>
          <w:sz w:val="24"/>
          <w:szCs w:val="24"/>
        </w:rPr>
        <w:t>реорганиз</w:t>
      </w:r>
      <w:r>
        <w:rPr>
          <w:rFonts w:ascii="Times New Roman" w:hAnsi="Times New Roman" w:cs="Times New Roman"/>
          <w:sz w:val="24"/>
          <w:szCs w:val="24"/>
        </w:rPr>
        <w:t xml:space="preserve">ации </w:t>
      </w:r>
      <w:proofErr w:type="spellStart"/>
      <w:r w:rsidRPr="005F4A3E">
        <w:rPr>
          <w:rFonts w:ascii="Times New Roman" w:hAnsi="Times New Roman" w:cs="Times New Roman"/>
          <w:sz w:val="24"/>
          <w:szCs w:val="24"/>
        </w:rPr>
        <w:t>лесоуправлени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5F4A3E">
        <w:rPr>
          <w:rFonts w:ascii="Times New Roman" w:hAnsi="Times New Roman" w:cs="Times New Roman"/>
          <w:sz w:val="24"/>
          <w:szCs w:val="24"/>
        </w:rPr>
        <w:t xml:space="preserve"> в России</w:t>
      </w:r>
      <w:r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Pr="005F4A3E">
        <w:rPr>
          <w:rFonts w:ascii="Times New Roman" w:hAnsi="Times New Roman" w:cs="Times New Roman"/>
          <w:sz w:val="24"/>
          <w:szCs w:val="24"/>
        </w:rPr>
        <w:t xml:space="preserve"> объективн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F4A3E">
        <w:rPr>
          <w:rFonts w:ascii="Times New Roman" w:hAnsi="Times New Roman" w:cs="Times New Roman"/>
          <w:sz w:val="24"/>
          <w:szCs w:val="24"/>
        </w:rPr>
        <w:t xml:space="preserve"> рыночн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F4A3E">
        <w:rPr>
          <w:rFonts w:ascii="Times New Roman" w:hAnsi="Times New Roman" w:cs="Times New Roman"/>
          <w:sz w:val="24"/>
          <w:szCs w:val="24"/>
        </w:rPr>
        <w:t xml:space="preserve"> эколого-экономическ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F4A3E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F4A3E">
        <w:rPr>
          <w:rFonts w:ascii="Times New Roman" w:hAnsi="Times New Roman" w:cs="Times New Roman"/>
          <w:sz w:val="24"/>
          <w:szCs w:val="24"/>
        </w:rPr>
        <w:t xml:space="preserve"> лесных ресурсов, позвол</w:t>
      </w:r>
      <w:r>
        <w:rPr>
          <w:rFonts w:ascii="Times New Roman" w:hAnsi="Times New Roman" w:cs="Times New Roman"/>
          <w:sz w:val="24"/>
          <w:szCs w:val="24"/>
        </w:rPr>
        <w:t xml:space="preserve">яющей </w:t>
      </w:r>
      <w:r w:rsidRPr="005F4A3E">
        <w:rPr>
          <w:rFonts w:ascii="Times New Roman" w:hAnsi="Times New Roman" w:cs="Times New Roman"/>
          <w:sz w:val="24"/>
          <w:szCs w:val="24"/>
        </w:rPr>
        <w:t xml:space="preserve">перейти от дотационной схемы финансирования </w:t>
      </w:r>
      <w:proofErr w:type="spellStart"/>
      <w:r w:rsidRPr="005F4A3E">
        <w:rPr>
          <w:rFonts w:ascii="Times New Roman" w:hAnsi="Times New Roman" w:cs="Times New Roman"/>
          <w:sz w:val="24"/>
          <w:szCs w:val="24"/>
        </w:rPr>
        <w:t>лесоуправления</w:t>
      </w:r>
      <w:proofErr w:type="spellEnd"/>
      <w:r w:rsidRPr="005F4A3E">
        <w:rPr>
          <w:rFonts w:ascii="Times New Roman" w:hAnsi="Times New Roman" w:cs="Times New Roman"/>
          <w:sz w:val="24"/>
          <w:szCs w:val="24"/>
        </w:rPr>
        <w:t xml:space="preserve"> к системе, обеспечивающей экономическ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5F4A3E">
        <w:rPr>
          <w:rFonts w:ascii="Times New Roman" w:hAnsi="Times New Roman" w:cs="Times New Roman"/>
          <w:sz w:val="24"/>
          <w:szCs w:val="24"/>
        </w:rPr>
        <w:t xml:space="preserve"> эффективност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F4A3E">
        <w:rPr>
          <w:rFonts w:ascii="Times New Roman" w:hAnsi="Times New Roman" w:cs="Times New Roman"/>
          <w:sz w:val="24"/>
          <w:szCs w:val="24"/>
        </w:rPr>
        <w:t xml:space="preserve"> лесного комплекса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4A3E">
        <w:rPr>
          <w:rFonts w:ascii="Times New Roman" w:hAnsi="Times New Roman" w:cs="Times New Roman"/>
          <w:sz w:val="24"/>
          <w:szCs w:val="24"/>
        </w:rPr>
        <w:t xml:space="preserve"> рациональное использование и воспроизводство лесных ресурсов и их сохранение для будущих поколений.</w:t>
      </w:r>
    </w:p>
    <w:p w:rsidR="00CB3C44" w:rsidRDefault="00CB3C44" w:rsidP="00950C5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дальнейшего развития сотрудничества, кооперации и координации </w:t>
      </w:r>
      <w:r w:rsidR="00C4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научными организациями, хозяйствующими субъектами и органами власти </w:t>
      </w:r>
      <w:r w:rsidRPr="005F4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фундаментальных и прикладных исследований</w:t>
      </w:r>
      <w:r w:rsidR="005F4A3E" w:rsidRPr="005F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476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</w:t>
      </w:r>
      <w:r w:rsidR="005F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междисциплинарных, международных и межведомственных </w:t>
      </w:r>
      <w:r w:rsidR="005F4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и грантов</w:t>
      </w:r>
      <w:r w:rsidRPr="005F4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2D02" w:rsidRPr="00FF2D02" w:rsidRDefault="00FF2D02" w:rsidP="00435A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F2D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Уважаемые коллеги,</w:t>
      </w:r>
    </w:p>
    <w:p w:rsidR="005F4A3E" w:rsidRDefault="00FF2D02" w:rsidP="00435A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F2D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связи с ограниченным объемом Резолюции  (желательно не более 3</w:t>
      </w:r>
      <w:r w:rsidR="00435A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F2D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страниц) просим вас вносить предложения в лаконичном</w:t>
      </w:r>
      <w:r w:rsidR="00435A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F2D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изложении, предусматривая варианты корректировки/замены уже имеющихся</w:t>
      </w:r>
      <w:r w:rsidR="00435A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F2D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тексте тематически близких позиций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на почтовый ящик конференции</w:t>
      </w:r>
      <w:r w:rsidR="00435A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bookmarkStart w:id="0" w:name="_GoBack"/>
      <w:r w:rsidR="00435A83" w:rsidRPr="00435A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if-75-conference@yandex.ru</w:t>
      </w:r>
      <w:bookmarkEnd w:id="0"/>
      <w:r w:rsidR="00435A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FF2D02" w:rsidRPr="00FF2D02" w:rsidRDefault="00FF2D02" w:rsidP="00435A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Программный комитет</w:t>
      </w:r>
    </w:p>
    <w:sectPr w:rsidR="00FF2D02" w:rsidRPr="00FF2D02" w:rsidSect="00B0121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A73" w:rsidRDefault="003E6A73" w:rsidP="003070BF">
      <w:pPr>
        <w:spacing w:after="0" w:line="240" w:lineRule="auto"/>
      </w:pPr>
      <w:r>
        <w:separator/>
      </w:r>
    </w:p>
  </w:endnote>
  <w:endnote w:type="continuationSeparator" w:id="0">
    <w:p w:rsidR="003E6A73" w:rsidRDefault="003E6A73" w:rsidP="0030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964691"/>
      <w:docPartObj>
        <w:docPartGallery w:val="Page Numbers (Bottom of Page)"/>
        <w:docPartUnique/>
      </w:docPartObj>
    </w:sdtPr>
    <w:sdtEndPr/>
    <w:sdtContent>
      <w:p w:rsidR="003070BF" w:rsidRDefault="003070B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A83">
          <w:rPr>
            <w:noProof/>
          </w:rPr>
          <w:t>3</w:t>
        </w:r>
        <w:r>
          <w:fldChar w:fldCharType="end"/>
        </w:r>
      </w:p>
    </w:sdtContent>
  </w:sdt>
  <w:p w:rsidR="003070BF" w:rsidRDefault="003070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A73" w:rsidRDefault="003E6A73" w:rsidP="003070BF">
      <w:pPr>
        <w:spacing w:after="0" w:line="240" w:lineRule="auto"/>
      </w:pPr>
      <w:r>
        <w:separator/>
      </w:r>
    </w:p>
  </w:footnote>
  <w:footnote w:type="continuationSeparator" w:id="0">
    <w:p w:rsidR="003E6A73" w:rsidRDefault="003E6A73" w:rsidP="00307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6D4"/>
    <w:multiLevelType w:val="hybridMultilevel"/>
    <w:tmpl w:val="5878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C20D1"/>
    <w:multiLevelType w:val="hybridMultilevel"/>
    <w:tmpl w:val="53B005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724F2B"/>
    <w:multiLevelType w:val="hybridMultilevel"/>
    <w:tmpl w:val="A4FE0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0653CE"/>
    <w:multiLevelType w:val="hybridMultilevel"/>
    <w:tmpl w:val="AA529BB4"/>
    <w:lvl w:ilvl="0" w:tplc="1E8A07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A0"/>
    <w:rsid w:val="00097A30"/>
    <w:rsid w:val="00117A5F"/>
    <w:rsid w:val="00132E2E"/>
    <w:rsid w:val="0014441E"/>
    <w:rsid w:val="00156DBC"/>
    <w:rsid w:val="00161828"/>
    <w:rsid w:val="001B1370"/>
    <w:rsid w:val="00204792"/>
    <w:rsid w:val="00261244"/>
    <w:rsid w:val="002875DA"/>
    <w:rsid w:val="003070BF"/>
    <w:rsid w:val="0031783F"/>
    <w:rsid w:val="003A47EF"/>
    <w:rsid w:val="003D52F9"/>
    <w:rsid w:val="003E6A73"/>
    <w:rsid w:val="00435A83"/>
    <w:rsid w:val="00437B28"/>
    <w:rsid w:val="004B646F"/>
    <w:rsid w:val="0054016F"/>
    <w:rsid w:val="00545D7A"/>
    <w:rsid w:val="005D33B3"/>
    <w:rsid w:val="005E4639"/>
    <w:rsid w:val="005F4A3E"/>
    <w:rsid w:val="0060367B"/>
    <w:rsid w:val="00633DF8"/>
    <w:rsid w:val="00635530"/>
    <w:rsid w:val="006A4761"/>
    <w:rsid w:val="006C784B"/>
    <w:rsid w:val="006E5F60"/>
    <w:rsid w:val="00723B99"/>
    <w:rsid w:val="00750459"/>
    <w:rsid w:val="007C15E0"/>
    <w:rsid w:val="007C1BD1"/>
    <w:rsid w:val="008076A2"/>
    <w:rsid w:val="008759BC"/>
    <w:rsid w:val="008C6756"/>
    <w:rsid w:val="008F673B"/>
    <w:rsid w:val="00927CE2"/>
    <w:rsid w:val="00950C5A"/>
    <w:rsid w:val="00A25C29"/>
    <w:rsid w:val="00A274B0"/>
    <w:rsid w:val="00AE49AF"/>
    <w:rsid w:val="00B0121C"/>
    <w:rsid w:val="00B065DE"/>
    <w:rsid w:val="00BB03C4"/>
    <w:rsid w:val="00BE126C"/>
    <w:rsid w:val="00C0177E"/>
    <w:rsid w:val="00C47658"/>
    <w:rsid w:val="00CA3778"/>
    <w:rsid w:val="00CB3C44"/>
    <w:rsid w:val="00DB76A6"/>
    <w:rsid w:val="00E14894"/>
    <w:rsid w:val="00E779C0"/>
    <w:rsid w:val="00F464DB"/>
    <w:rsid w:val="00F9625A"/>
    <w:rsid w:val="00FC11A0"/>
    <w:rsid w:val="00FD1794"/>
    <w:rsid w:val="00FD653E"/>
    <w:rsid w:val="00FF1DDE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6124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4">
    <w:name w:val="Основной текст Знак"/>
    <w:basedOn w:val="a0"/>
    <w:link w:val="a3"/>
    <w:semiHidden/>
    <w:rsid w:val="00261244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styleId="a5">
    <w:name w:val="header"/>
    <w:basedOn w:val="a"/>
    <w:link w:val="a6"/>
    <w:uiPriority w:val="99"/>
    <w:unhideWhenUsed/>
    <w:rsid w:val="00307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70BF"/>
  </w:style>
  <w:style w:type="paragraph" w:styleId="a7">
    <w:name w:val="footer"/>
    <w:basedOn w:val="a"/>
    <w:link w:val="a8"/>
    <w:uiPriority w:val="99"/>
    <w:unhideWhenUsed/>
    <w:rsid w:val="00307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70BF"/>
  </w:style>
  <w:style w:type="paragraph" w:styleId="a9">
    <w:name w:val="Balloon Text"/>
    <w:basedOn w:val="a"/>
    <w:link w:val="aa"/>
    <w:uiPriority w:val="99"/>
    <w:semiHidden/>
    <w:unhideWhenUsed/>
    <w:rsid w:val="00C0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177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D1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6124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4">
    <w:name w:val="Основной текст Знак"/>
    <w:basedOn w:val="a0"/>
    <w:link w:val="a3"/>
    <w:semiHidden/>
    <w:rsid w:val="00261244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styleId="a5">
    <w:name w:val="header"/>
    <w:basedOn w:val="a"/>
    <w:link w:val="a6"/>
    <w:uiPriority w:val="99"/>
    <w:unhideWhenUsed/>
    <w:rsid w:val="00307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70BF"/>
  </w:style>
  <w:style w:type="paragraph" w:styleId="a7">
    <w:name w:val="footer"/>
    <w:basedOn w:val="a"/>
    <w:link w:val="a8"/>
    <w:uiPriority w:val="99"/>
    <w:unhideWhenUsed/>
    <w:rsid w:val="00307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70BF"/>
  </w:style>
  <w:style w:type="paragraph" w:styleId="a9">
    <w:name w:val="Balloon Text"/>
    <w:basedOn w:val="a"/>
    <w:link w:val="aa"/>
    <w:uiPriority w:val="99"/>
    <w:semiHidden/>
    <w:unhideWhenUsed/>
    <w:rsid w:val="00C0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177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D1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6</cp:revision>
  <cp:lastPrinted>2019-09-02T09:31:00Z</cp:lastPrinted>
  <dcterms:created xsi:type="dcterms:W3CDTF">2019-09-02T09:27:00Z</dcterms:created>
  <dcterms:modified xsi:type="dcterms:W3CDTF">2019-09-05T09:09:00Z</dcterms:modified>
</cp:coreProperties>
</file>